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C568C" w14:textId="77777777" w:rsidR="00E65D78" w:rsidRPr="00CB0474" w:rsidRDefault="00CB0474" w:rsidP="00CB0474">
      <w:pPr>
        <w:jc w:val="center"/>
        <w:rPr>
          <w:rFonts w:ascii="Constantia" w:hAnsi="Constantia"/>
          <w:b/>
          <w:sz w:val="36"/>
          <w:szCs w:val="36"/>
        </w:rPr>
      </w:pPr>
      <w:r w:rsidRPr="00CB0474">
        <w:rPr>
          <w:rFonts w:ascii="Constantia" w:hAnsi="Constantia"/>
          <w:b/>
          <w:sz w:val="36"/>
          <w:szCs w:val="36"/>
        </w:rPr>
        <w:t>Confirmation Service Hour Log</w:t>
      </w:r>
    </w:p>
    <w:p w14:paraId="1430DDA7" w14:textId="77777777" w:rsidR="00CB0474" w:rsidRDefault="00CB0474" w:rsidP="00CB0474">
      <w:pPr>
        <w:jc w:val="center"/>
        <w:rPr>
          <w:rFonts w:ascii="Constantia" w:hAnsi="Constantia"/>
          <w:sz w:val="32"/>
          <w:szCs w:val="32"/>
        </w:rPr>
      </w:pPr>
      <w:proofErr w:type="gramStart"/>
      <w:r>
        <w:rPr>
          <w:rFonts w:ascii="Constantia" w:hAnsi="Constantia"/>
          <w:sz w:val="32"/>
          <w:szCs w:val="32"/>
        </w:rPr>
        <w:t>Name:_</w:t>
      </w:r>
      <w:proofErr w:type="gramEnd"/>
      <w:r>
        <w:rPr>
          <w:rFonts w:ascii="Constantia" w:hAnsi="Constantia"/>
          <w:sz w:val="32"/>
          <w:szCs w:val="32"/>
        </w:rPr>
        <w:t>________________________________________________ Year 1 or Year 2 (circle)</w:t>
      </w:r>
    </w:p>
    <w:p w14:paraId="31B40A44" w14:textId="77777777" w:rsidR="00CB0474" w:rsidRDefault="00CB0474" w:rsidP="00CB0474">
      <w:pPr>
        <w:jc w:val="center"/>
        <w:rPr>
          <w:rFonts w:ascii="Constantia" w:hAnsi="Constantia"/>
          <w:sz w:val="24"/>
          <w:szCs w:val="24"/>
        </w:rPr>
      </w:pPr>
      <w:r w:rsidRPr="00CB0474">
        <w:rPr>
          <w:rFonts w:ascii="Constantia" w:hAnsi="Constantia"/>
          <w:sz w:val="24"/>
          <w:szCs w:val="24"/>
        </w:rPr>
        <w:t>Each year you must complete 20 hours of Community Service with at least 10 of them in service to Saint Eugene.  If your hours are not completed by the assigned date, you will not be moved to the next year.</w:t>
      </w:r>
    </w:p>
    <w:tbl>
      <w:tblPr>
        <w:tblStyle w:val="TableGrid"/>
        <w:tblW w:w="13123" w:type="dxa"/>
        <w:tblLook w:val="04A0" w:firstRow="1" w:lastRow="0" w:firstColumn="1" w:lastColumn="0" w:noHBand="0" w:noVBand="1"/>
      </w:tblPr>
      <w:tblGrid>
        <w:gridCol w:w="1079"/>
        <w:gridCol w:w="3347"/>
        <w:gridCol w:w="3448"/>
        <w:gridCol w:w="1978"/>
        <w:gridCol w:w="3271"/>
      </w:tblGrid>
      <w:tr w:rsidR="00CB0474" w14:paraId="6683F1CF" w14:textId="77777777" w:rsidTr="00CC79FC">
        <w:trPr>
          <w:trHeight w:val="451"/>
        </w:trPr>
        <w:tc>
          <w:tcPr>
            <w:tcW w:w="1079" w:type="dxa"/>
          </w:tcPr>
          <w:p w14:paraId="62FA9ED4" w14:textId="77777777" w:rsidR="00CB0474" w:rsidRPr="00CB0474" w:rsidRDefault="00CB0474" w:rsidP="00CB0474">
            <w:pPr>
              <w:jc w:val="center"/>
              <w:rPr>
                <w:rFonts w:ascii="Constantia" w:hAnsi="Constantia"/>
                <w:b/>
                <w:sz w:val="24"/>
                <w:szCs w:val="24"/>
              </w:rPr>
            </w:pPr>
            <w:r w:rsidRPr="00CB0474">
              <w:rPr>
                <w:rFonts w:ascii="Constantia" w:hAnsi="Constantia"/>
                <w:b/>
                <w:sz w:val="24"/>
                <w:szCs w:val="24"/>
              </w:rPr>
              <w:t>Date</w:t>
            </w:r>
          </w:p>
        </w:tc>
        <w:tc>
          <w:tcPr>
            <w:tcW w:w="3347" w:type="dxa"/>
          </w:tcPr>
          <w:p w14:paraId="43AC19D6" w14:textId="77777777" w:rsidR="00CB0474" w:rsidRPr="00CB0474" w:rsidRDefault="00CB0474" w:rsidP="00CB0474">
            <w:pPr>
              <w:jc w:val="center"/>
              <w:rPr>
                <w:rFonts w:ascii="Constantia" w:hAnsi="Constantia"/>
                <w:b/>
                <w:sz w:val="24"/>
                <w:szCs w:val="24"/>
              </w:rPr>
            </w:pPr>
            <w:r w:rsidRPr="00CB0474">
              <w:rPr>
                <w:rFonts w:ascii="Constantia" w:hAnsi="Constantia"/>
                <w:b/>
                <w:sz w:val="24"/>
                <w:szCs w:val="24"/>
              </w:rPr>
              <w:t>Location</w:t>
            </w:r>
          </w:p>
        </w:tc>
        <w:tc>
          <w:tcPr>
            <w:tcW w:w="3448" w:type="dxa"/>
          </w:tcPr>
          <w:p w14:paraId="3C67F305" w14:textId="77777777" w:rsidR="00CB0474" w:rsidRPr="00CB0474" w:rsidRDefault="00CB0474" w:rsidP="00CB0474">
            <w:pPr>
              <w:jc w:val="center"/>
              <w:rPr>
                <w:rFonts w:ascii="Constantia" w:hAnsi="Constantia"/>
                <w:b/>
                <w:sz w:val="24"/>
                <w:szCs w:val="24"/>
              </w:rPr>
            </w:pPr>
            <w:r w:rsidRPr="00CB0474">
              <w:rPr>
                <w:rFonts w:ascii="Constantia" w:hAnsi="Constantia"/>
                <w:b/>
                <w:sz w:val="24"/>
                <w:szCs w:val="24"/>
              </w:rPr>
              <w:t>Type of Service</w:t>
            </w:r>
          </w:p>
        </w:tc>
        <w:tc>
          <w:tcPr>
            <w:tcW w:w="1978" w:type="dxa"/>
          </w:tcPr>
          <w:p w14:paraId="7AE2DD35" w14:textId="77777777" w:rsidR="00CB0474" w:rsidRPr="00CB0474" w:rsidRDefault="00CB0474" w:rsidP="00CB0474">
            <w:pPr>
              <w:jc w:val="center"/>
              <w:rPr>
                <w:rFonts w:ascii="Constantia" w:hAnsi="Constantia"/>
                <w:b/>
                <w:sz w:val="24"/>
                <w:szCs w:val="24"/>
              </w:rPr>
            </w:pPr>
            <w:r w:rsidRPr="00CB0474">
              <w:rPr>
                <w:rFonts w:ascii="Constantia" w:hAnsi="Constantia"/>
                <w:b/>
                <w:sz w:val="24"/>
                <w:szCs w:val="24"/>
              </w:rPr>
              <w:t>Time in Service</w:t>
            </w:r>
          </w:p>
        </w:tc>
        <w:tc>
          <w:tcPr>
            <w:tcW w:w="3271" w:type="dxa"/>
          </w:tcPr>
          <w:p w14:paraId="6C4D24A6" w14:textId="77777777" w:rsidR="00CB0474" w:rsidRPr="00C3784D" w:rsidRDefault="00CB0474" w:rsidP="00CB0474">
            <w:pPr>
              <w:jc w:val="center"/>
              <w:rPr>
                <w:rFonts w:ascii="Constantia" w:hAnsi="Constantia"/>
                <w:b/>
                <w:sz w:val="24"/>
                <w:szCs w:val="24"/>
              </w:rPr>
            </w:pPr>
            <w:r w:rsidRPr="00C3784D">
              <w:rPr>
                <w:rFonts w:ascii="Constantia" w:hAnsi="Constantia"/>
                <w:b/>
                <w:sz w:val="24"/>
                <w:szCs w:val="24"/>
              </w:rPr>
              <w:t xml:space="preserve">Supervisor Signature </w:t>
            </w:r>
          </w:p>
        </w:tc>
      </w:tr>
      <w:tr w:rsidR="00CB0474" w14:paraId="04FD66C5" w14:textId="77777777" w:rsidTr="00CC79FC">
        <w:trPr>
          <w:trHeight w:val="949"/>
        </w:trPr>
        <w:tc>
          <w:tcPr>
            <w:tcW w:w="1079" w:type="dxa"/>
          </w:tcPr>
          <w:p w14:paraId="6EE075A0" w14:textId="77777777" w:rsidR="00CB0474" w:rsidRDefault="00CB0474" w:rsidP="00CB0474">
            <w:pPr>
              <w:jc w:val="center"/>
              <w:rPr>
                <w:rFonts w:ascii="Constantia" w:hAnsi="Constantia"/>
                <w:sz w:val="24"/>
                <w:szCs w:val="24"/>
              </w:rPr>
            </w:pPr>
          </w:p>
        </w:tc>
        <w:tc>
          <w:tcPr>
            <w:tcW w:w="3347" w:type="dxa"/>
          </w:tcPr>
          <w:p w14:paraId="340D7CC1" w14:textId="77777777" w:rsidR="00CB0474" w:rsidRDefault="00CB0474" w:rsidP="00CB0474">
            <w:pPr>
              <w:jc w:val="center"/>
              <w:rPr>
                <w:rFonts w:ascii="Constantia" w:hAnsi="Constantia"/>
                <w:sz w:val="24"/>
                <w:szCs w:val="24"/>
              </w:rPr>
            </w:pPr>
          </w:p>
        </w:tc>
        <w:tc>
          <w:tcPr>
            <w:tcW w:w="3448" w:type="dxa"/>
          </w:tcPr>
          <w:p w14:paraId="0477B4E2" w14:textId="77777777" w:rsidR="00CB0474" w:rsidRDefault="00CB0474" w:rsidP="00CB0474">
            <w:pPr>
              <w:jc w:val="center"/>
              <w:rPr>
                <w:rFonts w:ascii="Constantia" w:hAnsi="Constantia"/>
                <w:sz w:val="24"/>
                <w:szCs w:val="24"/>
              </w:rPr>
            </w:pPr>
          </w:p>
        </w:tc>
        <w:tc>
          <w:tcPr>
            <w:tcW w:w="1978" w:type="dxa"/>
          </w:tcPr>
          <w:p w14:paraId="7F63017D" w14:textId="77777777" w:rsidR="00CB0474" w:rsidRDefault="00CB0474" w:rsidP="00CB0474">
            <w:pPr>
              <w:jc w:val="center"/>
              <w:rPr>
                <w:rFonts w:ascii="Constantia" w:hAnsi="Constantia"/>
                <w:sz w:val="24"/>
                <w:szCs w:val="24"/>
              </w:rPr>
            </w:pPr>
          </w:p>
        </w:tc>
        <w:tc>
          <w:tcPr>
            <w:tcW w:w="3271" w:type="dxa"/>
          </w:tcPr>
          <w:p w14:paraId="143D0BE1" w14:textId="77777777" w:rsidR="00CB0474" w:rsidRDefault="00CB0474" w:rsidP="00CB0474">
            <w:pPr>
              <w:jc w:val="center"/>
              <w:rPr>
                <w:rFonts w:ascii="Constantia" w:hAnsi="Constantia"/>
                <w:sz w:val="24"/>
                <w:szCs w:val="24"/>
              </w:rPr>
            </w:pPr>
          </w:p>
        </w:tc>
      </w:tr>
      <w:tr w:rsidR="00CB0474" w14:paraId="73BA7062" w14:textId="77777777" w:rsidTr="00CC79FC">
        <w:trPr>
          <w:trHeight w:val="949"/>
        </w:trPr>
        <w:tc>
          <w:tcPr>
            <w:tcW w:w="1079" w:type="dxa"/>
          </w:tcPr>
          <w:p w14:paraId="085C579B" w14:textId="77777777" w:rsidR="00CB0474" w:rsidRDefault="00CB0474" w:rsidP="00CB0474">
            <w:pPr>
              <w:jc w:val="center"/>
              <w:rPr>
                <w:rFonts w:ascii="Constantia" w:hAnsi="Constantia"/>
                <w:sz w:val="24"/>
                <w:szCs w:val="24"/>
              </w:rPr>
            </w:pPr>
          </w:p>
        </w:tc>
        <w:tc>
          <w:tcPr>
            <w:tcW w:w="3347" w:type="dxa"/>
          </w:tcPr>
          <w:p w14:paraId="59998616" w14:textId="77777777" w:rsidR="00CB0474" w:rsidRDefault="00CB0474" w:rsidP="00CB0474">
            <w:pPr>
              <w:jc w:val="center"/>
              <w:rPr>
                <w:rFonts w:ascii="Constantia" w:hAnsi="Constantia"/>
                <w:sz w:val="24"/>
                <w:szCs w:val="24"/>
              </w:rPr>
            </w:pPr>
          </w:p>
        </w:tc>
        <w:tc>
          <w:tcPr>
            <w:tcW w:w="3448" w:type="dxa"/>
          </w:tcPr>
          <w:p w14:paraId="71B9DD58" w14:textId="77777777" w:rsidR="00CB0474" w:rsidRDefault="00CB0474" w:rsidP="00CB0474">
            <w:pPr>
              <w:jc w:val="center"/>
              <w:rPr>
                <w:rFonts w:ascii="Constantia" w:hAnsi="Constantia"/>
                <w:sz w:val="24"/>
                <w:szCs w:val="24"/>
              </w:rPr>
            </w:pPr>
          </w:p>
        </w:tc>
        <w:tc>
          <w:tcPr>
            <w:tcW w:w="1978" w:type="dxa"/>
          </w:tcPr>
          <w:p w14:paraId="026D73A1" w14:textId="77777777" w:rsidR="00CB0474" w:rsidRDefault="00CB0474" w:rsidP="00CB0474">
            <w:pPr>
              <w:jc w:val="center"/>
              <w:rPr>
                <w:rFonts w:ascii="Constantia" w:hAnsi="Constantia"/>
                <w:sz w:val="24"/>
                <w:szCs w:val="24"/>
              </w:rPr>
            </w:pPr>
          </w:p>
        </w:tc>
        <w:tc>
          <w:tcPr>
            <w:tcW w:w="3271" w:type="dxa"/>
          </w:tcPr>
          <w:p w14:paraId="3BF9A84D" w14:textId="77777777" w:rsidR="00CB0474" w:rsidRDefault="00CB0474" w:rsidP="00CB0474">
            <w:pPr>
              <w:jc w:val="center"/>
              <w:rPr>
                <w:rFonts w:ascii="Constantia" w:hAnsi="Constantia"/>
                <w:sz w:val="24"/>
                <w:szCs w:val="24"/>
              </w:rPr>
            </w:pPr>
          </w:p>
        </w:tc>
      </w:tr>
      <w:tr w:rsidR="00CB0474" w14:paraId="678643FE" w14:textId="77777777" w:rsidTr="00CC79FC">
        <w:trPr>
          <w:trHeight w:val="949"/>
        </w:trPr>
        <w:tc>
          <w:tcPr>
            <w:tcW w:w="1079" w:type="dxa"/>
          </w:tcPr>
          <w:p w14:paraId="52764B59" w14:textId="77777777" w:rsidR="00CB0474" w:rsidRDefault="00CB0474" w:rsidP="00CB0474">
            <w:pPr>
              <w:jc w:val="center"/>
              <w:rPr>
                <w:rFonts w:ascii="Constantia" w:hAnsi="Constantia"/>
                <w:sz w:val="24"/>
                <w:szCs w:val="24"/>
              </w:rPr>
            </w:pPr>
          </w:p>
        </w:tc>
        <w:tc>
          <w:tcPr>
            <w:tcW w:w="3347" w:type="dxa"/>
          </w:tcPr>
          <w:p w14:paraId="1F3576F7" w14:textId="77777777" w:rsidR="00CB0474" w:rsidRDefault="00CB0474" w:rsidP="00CB0474">
            <w:pPr>
              <w:jc w:val="center"/>
              <w:rPr>
                <w:rFonts w:ascii="Constantia" w:hAnsi="Constantia"/>
                <w:sz w:val="24"/>
                <w:szCs w:val="24"/>
              </w:rPr>
            </w:pPr>
          </w:p>
        </w:tc>
        <w:tc>
          <w:tcPr>
            <w:tcW w:w="3448" w:type="dxa"/>
          </w:tcPr>
          <w:p w14:paraId="6121AF34" w14:textId="77777777" w:rsidR="00CB0474" w:rsidRDefault="00CB0474" w:rsidP="00CB0474">
            <w:pPr>
              <w:jc w:val="center"/>
              <w:rPr>
                <w:rFonts w:ascii="Constantia" w:hAnsi="Constantia"/>
                <w:sz w:val="24"/>
                <w:szCs w:val="24"/>
              </w:rPr>
            </w:pPr>
          </w:p>
        </w:tc>
        <w:tc>
          <w:tcPr>
            <w:tcW w:w="1978" w:type="dxa"/>
          </w:tcPr>
          <w:p w14:paraId="644B570C" w14:textId="77777777" w:rsidR="00CB0474" w:rsidRDefault="00CB0474" w:rsidP="00CB0474">
            <w:pPr>
              <w:jc w:val="center"/>
              <w:rPr>
                <w:rFonts w:ascii="Constantia" w:hAnsi="Constantia"/>
                <w:sz w:val="24"/>
                <w:szCs w:val="24"/>
              </w:rPr>
            </w:pPr>
          </w:p>
        </w:tc>
        <w:tc>
          <w:tcPr>
            <w:tcW w:w="3271" w:type="dxa"/>
          </w:tcPr>
          <w:p w14:paraId="39575C8C" w14:textId="77777777" w:rsidR="00CB0474" w:rsidRDefault="00CB0474" w:rsidP="00CB0474">
            <w:pPr>
              <w:jc w:val="center"/>
              <w:rPr>
                <w:rFonts w:ascii="Constantia" w:hAnsi="Constantia"/>
                <w:sz w:val="24"/>
                <w:szCs w:val="24"/>
              </w:rPr>
            </w:pPr>
          </w:p>
        </w:tc>
      </w:tr>
      <w:tr w:rsidR="00CB0474" w14:paraId="4510D086" w14:textId="77777777" w:rsidTr="00CC79FC">
        <w:trPr>
          <w:trHeight w:val="903"/>
        </w:trPr>
        <w:tc>
          <w:tcPr>
            <w:tcW w:w="1079" w:type="dxa"/>
          </w:tcPr>
          <w:p w14:paraId="24EB5F03" w14:textId="77777777" w:rsidR="00CB0474" w:rsidRDefault="00CB0474" w:rsidP="00CB0474">
            <w:pPr>
              <w:jc w:val="center"/>
              <w:rPr>
                <w:rFonts w:ascii="Constantia" w:hAnsi="Constantia"/>
                <w:sz w:val="24"/>
                <w:szCs w:val="24"/>
              </w:rPr>
            </w:pPr>
          </w:p>
        </w:tc>
        <w:tc>
          <w:tcPr>
            <w:tcW w:w="3347" w:type="dxa"/>
          </w:tcPr>
          <w:p w14:paraId="74A8B39A" w14:textId="77777777" w:rsidR="00CB0474" w:rsidRDefault="00CB0474" w:rsidP="00CB0474">
            <w:pPr>
              <w:jc w:val="center"/>
              <w:rPr>
                <w:rFonts w:ascii="Constantia" w:hAnsi="Constantia"/>
                <w:sz w:val="24"/>
                <w:szCs w:val="24"/>
              </w:rPr>
            </w:pPr>
          </w:p>
        </w:tc>
        <w:tc>
          <w:tcPr>
            <w:tcW w:w="3448" w:type="dxa"/>
          </w:tcPr>
          <w:p w14:paraId="06FF2006" w14:textId="77777777" w:rsidR="00CB0474" w:rsidRDefault="00CB0474" w:rsidP="00CB0474">
            <w:pPr>
              <w:jc w:val="center"/>
              <w:rPr>
                <w:rFonts w:ascii="Constantia" w:hAnsi="Constantia"/>
                <w:sz w:val="24"/>
                <w:szCs w:val="24"/>
              </w:rPr>
            </w:pPr>
          </w:p>
        </w:tc>
        <w:tc>
          <w:tcPr>
            <w:tcW w:w="1978" w:type="dxa"/>
          </w:tcPr>
          <w:p w14:paraId="047C2A13" w14:textId="77777777" w:rsidR="00CB0474" w:rsidRDefault="00CB0474" w:rsidP="00CB0474">
            <w:pPr>
              <w:jc w:val="center"/>
              <w:rPr>
                <w:rFonts w:ascii="Constantia" w:hAnsi="Constantia"/>
                <w:sz w:val="24"/>
                <w:szCs w:val="24"/>
              </w:rPr>
            </w:pPr>
          </w:p>
        </w:tc>
        <w:tc>
          <w:tcPr>
            <w:tcW w:w="3271" w:type="dxa"/>
          </w:tcPr>
          <w:p w14:paraId="2A66CE9B" w14:textId="77777777" w:rsidR="00CB0474" w:rsidRDefault="00CB0474" w:rsidP="00CB0474">
            <w:pPr>
              <w:jc w:val="center"/>
              <w:rPr>
                <w:rFonts w:ascii="Constantia" w:hAnsi="Constantia"/>
                <w:sz w:val="24"/>
                <w:szCs w:val="24"/>
              </w:rPr>
            </w:pPr>
          </w:p>
        </w:tc>
      </w:tr>
      <w:tr w:rsidR="00CB0474" w14:paraId="28BE1122" w14:textId="77777777" w:rsidTr="00CC79FC">
        <w:trPr>
          <w:trHeight w:val="949"/>
        </w:trPr>
        <w:tc>
          <w:tcPr>
            <w:tcW w:w="1079" w:type="dxa"/>
          </w:tcPr>
          <w:p w14:paraId="311C71B5" w14:textId="77777777" w:rsidR="00CB0474" w:rsidRDefault="00CB0474" w:rsidP="00CB0474">
            <w:pPr>
              <w:jc w:val="center"/>
              <w:rPr>
                <w:rFonts w:ascii="Constantia" w:hAnsi="Constantia"/>
                <w:sz w:val="24"/>
                <w:szCs w:val="24"/>
              </w:rPr>
            </w:pPr>
          </w:p>
        </w:tc>
        <w:tc>
          <w:tcPr>
            <w:tcW w:w="3347" w:type="dxa"/>
          </w:tcPr>
          <w:p w14:paraId="2B42FC1B" w14:textId="77777777" w:rsidR="00CB0474" w:rsidRDefault="00CB0474" w:rsidP="00CB0474">
            <w:pPr>
              <w:jc w:val="center"/>
              <w:rPr>
                <w:rFonts w:ascii="Constantia" w:hAnsi="Constantia"/>
                <w:sz w:val="24"/>
                <w:szCs w:val="24"/>
              </w:rPr>
            </w:pPr>
          </w:p>
        </w:tc>
        <w:tc>
          <w:tcPr>
            <w:tcW w:w="3448" w:type="dxa"/>
          </w:tcPr>
          <w:p w14:paraId="43CE58FF" w14:textId="77777777" w:rsidR="00CB0474" w:rsidRDefault="00CB0474" w:rsidP="00CB0474">
            <w:pPr>
              <w:jc w:val="center"/>
              <w:rPr>
                <w:rFonts w:ascii="Constantia" w:hAnsi="Constantia"/>
                <w:sz w:val="24"/>
                <w:szCs w:val="24"/>
              </w:rPr>
            </w:pPr>
          </w:p>
        </w:tc>
        <w:tc>
          <w:tcPr>
            <w:tcW w:w="1978" w:type="dxa"/>
          </w:tcPr>
          <w:p w14:paraId="5E390986" w14:textId="77777777" w:rsidR="00CB0474" w:rsidRDefault="00CB0474" w:rsidP="00CB0474">
            <w:pPr>
              <w:jc w:val="center"/>
              <w:rPr>
                <w:rFonts w:ascii="Constantia" w:hAnsi="Constantia"/>
                <w:sz w:val="24"/>
                <w:szCs w:val="24"/>
              </w:rPr>
            </w:pPr>
          </w:p>
        </w:tc>
        <w:tc>
          <w:tcPr>
            <w:tcW w:w="3271" w:type="dxa"/>
          </w:tcPr>
          <w:p w14:paraId="4D2F402E" w14:textId="77777777" w:rsidR="00CB0474" w:rsidRDefault="00CB0474" w:rsidP="00CB0474">
            <w:pPr>
              <w:jc w:val="center"/>
              <w:rPr>
                <w:rFonts w:ascii="Constantia" w:hAnsi="Constantia"/>
                <w:sz w:val="24"/>
                <w:szCs w:val="24"/>
              </w:rPr>
            </w:pPr>
          </w:p>
        </w:tc>
      </w:tr>
      <w:tr w:rsidR="00CB0474" w14:paraId="5C8E9A52" w14:textId="77777777" w:rsidTr="00CC79FC">
        <w:trPr>
          <w:trHeight w:val="949"/>
        </w:trPr>
        <w:tc>
          <w:tcPr>
            <w:tcW w:w="1079" w:type="dxa"/>
          </w:tcPr>
          <w:p w14:paraId="1EA418D3" w14:textId="77777777" w:rsidR="00CB0474" w:rsidRDefault="00CB0474" w:rsidP="00CB0474">
            <w:pPr>
              <w:jc w:val="center"/>
              <w:rPr>
                <w:rFonts w:ascii="Constantia" w:hAnsi="Constantia"/>
                <w:sz w:val="24"/>
                <w:szCs w:val="24"/>
              </w:rPr>
            </w:pPr>
          </w:p>
        </w:tc>
        <w:tc>
          <w:tcPr>
            <w:tcW w:w="3347" w:type="dxa"/>
          </w:tcPr>
          <w:p w14:paraId="18591778" w14:textId="77777777" w:rsidR="00CB0474" w:rsidRDefault="00CB0474" w:rsidP="00CB0474">
            <w:pPr>
              <w:jc w:val="center"/>
              <w:rPr>
                <w:rFonts w:ascii="Constantia" w:hAnsi="Constantia"/>
                <w:sz w:val="24"/>
                <w:szCs w:val="24"/>
              </w:rPr>
            </w:pPr>
          </w:p>
        </w:tc>
        <w:tc>
          <w:tcPr>
            <w:tcW w:w="3448" w:type="dxa"/>
          </w:tcPr>
          <w:p w14:paraId="2CE60EA4" w14:textId="77777777" w:rsidR="00CB0474" w:rsidRDefault="00CB0474" w:rsidP="00CB0474">
            <w:pPr>
              <w:jc w:val="center"/>
              <w:rPr>
                <w:rFonts w:ascii="Constantia" w:hAnsi="Constantia"/>
                <w:sz w:val="24"/>
                <w:szCs w:val="24"/>
              </w:rPr>
            </w:pPr>
          </w:p>
        </w:tc>
        <w:tc>
          <w:tcPr>
            <w:tcW w:w="1978" w:type="dxa"/>
          </w:tcPr>
          <w:p w14:paraId="10CC7E53" w14:textId="77777777" w:rsidR="00CB0474" w:rsidRDefault="00CB0474" w:rsidP="00CB0474">
            <w:pPr>
              <w:jc w:val="center"/>
              <w:rPr>
                <w:rFonts w:ascii="Constantia" w:hAnsi="Constantia"/>
                <w:sz w:val="24"/>
                <w:szCs w:val="24"/>
              </w:rPr>
            </w:pPr>
          </w:p>
        </w:tc>
        <w:tc>
          <w:tcPr>
            <w:tcW w:w="3271" w:type="dxa"/>
          </w:tcPr>
          <w:p w14:paraId="1016FA57" w14:textId="77777777" w:rsidR="00CB0474" w:rsidRDefault="00CB0474" w:rsidP="00CB0474">
            <w:pPr>
              <w:jc w:val="center"/>
              <w:rPr>
                <w:rFonts w:ascii="Constantia" w:hAnsi="Constantia"/>
                <w:sz w:val="24"/>
                <w:szCs w:val="24"/>
              </w:rPr>
            </w:pPr>
          </w:p>
        </w:tc>
      </w:tr>
      <w:tr w:rsidR="00CB0474" w14:paraId="3A11A877" w14:textId="77777777" w:rsidTr="00CC79FC">
        <w:trPr>
          <w:trHeight w:val="949"/>
        </w:trPr>
        <w:tc>
          <w:tcPr>
            <w:tcW w:w="1079" w:type="dxa"/>
          </w:tcPr>
          <w:p w14:paraId="65C316E6" w14:textId="77777777" w:rsidR="00CB0474" w:rsidRDefault="00CB0474" w:rsidP="00CB0474">
            <w:pPr>
              <w:jc w:val="center"/>
              <w:rPr>
                <w:rFonts w:ascii="Constantia" w:hAnsi="Constantia"/>
                <w:sz w:val="24"/>
                <w:szCs w:val="24"/>
              </w:rPr>
            </w:pPr>
          </w:p>
        </w:tc>
        <w:tc>
          <w:tcPr>
            <w:tcW w:w="3347" w:type="dxa"/>
          </w:tcPr>
          <w:p w14:paraId="085270F7" w14:textId="77777777" w:rsidR="00CB0474" w:rsidRDefault="00CB0474" w:rsidP="00CB0474">
            <w:pPr>
              <w:jc w:val="center"/>
              <w:rPr>
                <w:rFonts w:ascii="Constantia" w:hAnsi="Constantia"/>
                <w:sz w:val="24"/>
                <w:szCs w:val="24"/>
              </w:rPr>
            </w:pPr>
          </w:p>
        </w:tc>
        <w:tc>
          <w:tcPr>
            <w:tcW w:w="3448" w:type="dxa"/>
          </w:tcPr>
          <w:p w14:paraId="5DC46D6C" w14:textId="77777777" w:rsidR="00CB0474" w:rsidRDefault="00CB0474" w:rsidP="00CB0474">
            <w:pPr>
              <w:jc w:val="center"/>
              <w:rPr>
                <w:rFonts w:ascii="Constantia" w:hAnsi="Constantia"/>
                <w:sz w:val="24"/>
                <w:szCs w:val="24"/>
              </w:rPr>
            </w:pPr>
          </w:p>
        </w:tc>
        <w:tc>
          <w:tcPr>
            <w:tcW w:w="1978" w:type="dxa"/>
          </w:tcPr>
          <w:p w14:paraId="53A6C331" w14:textId="77777777" w:rsidR="00CB0474" w:rsidRDefault="00CB0474" w:rsidP="00CB0474">
            <w:pPr>
              <w:jc w:val="center"/>
              <w:rPr>
                <w:rFonts w:ascii="Constantia" w:hAnsi="Constantia"/>
                <w:sz w:val="24"/>
                <w:szCs w:val="24"/>
              </w:rPr>
            </w:pPr>
          </w:p>
        </w:tc>
        <w:tc>
          <w:tcPr>
            <w:tcW w:w="3271" w:type="dxa"/>
          </w:tcPr>
          <w:p w14:paraId="3F9B0B6A" w14:textId="77777777" w:rsidR="00CB0474" w:rsidRDefault="00CB0474" w:rsidP="00CB0474">
            <w:pPr>
              <w:jc w:val="center"/>
              <w:rPr>
                <w:rFonts w:ascii="Constantia" w:hAnsi="Constantia"/>
                <w:sz w:val="24"/>
                <w:szCs w:val="24"/>
              </w:rPr>
            </w:pPr>
          </w:p>
        </w:tc>
      </w:tr>
    </w:tbl>
    <w:p w14:paraId="5278B798" w14:textId="77777777" w:rsidR="00CB0474" w:rsidRPr="00CB0474" w:rsidRDefault="00CB0474" w:rsidP="00CC79FC">
      <w:pPr>
        <w:jc w:val="center"/>
        <w:rPr>
          <w:rFonts w:ascii="Constantia" w:hAnsi="Constantia"/>
          <w:sz w:val="24"/>
          <w:szCs w:val="24"/>
        </w:rPr>
      </w:pPr>
    </w:p>
    <w:sectPr w:rsidR="00CB0474" w:rsidRPr="00CB0474" w:rsidSect="00CB04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74"/>
    <w:rsid w:val="007356D8"/>
    <w:rsid w:val="0091255F"/>
    <w:rsid w:val="0094669D"/>
    <w:rsid w:val="00C3784D"/>
    <w:rsid w:val="00CB0474"/>
    <w:rsid w:val="00CC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793E"/>
  <w15:chartTrackingRefBased/>
  <w15:docId w15:val="{5569C917-CB08-43D5-9189-7E9ED4D5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ste1 outlook</dc:creator>
  <cp:keywords/>
  <dc:description/>
  <cp:lastModifiedBy>Karen-Alondra  Saavedra-Salomon</cp:lastModifiedBy>
  <cp:revision>2</cp:revision>
  <cp:lastPrinted>2019-04-24T22:56:00Z</cp:lastPrinted>
  <dcterms:created xsi:type="dcterms:W3CDTF">2021-01-07T04:59:00Z</dcterms:created>
  <dcterms:modified xsi:type="dcterms:W3CDTF">2021-01-07T04:59:00Z</dcterms:modified>
</cp:coreProperties>
</file>